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F9B" w:rsidRPr="007413E2" w:rsidRDefault="004F5F9B" w:rsidP="004F5F9B">
      <w:pPr>
        <w:rPr>
          <w:rFonts w:hint="eastAsia"/>
          <w:color w:val="806000" w:themeColor="accent4" w:themeShade="80"/>
        </w:rPr>
      </w:pPr>
      <w:r w:rsidRPr="007413E2">
        <w:rPr>
          <w:rStyle w:val="StrongEmphasis"/>
          <w:rFonts w:ascii="Calibri" w:hAnsi="Calibri"/>
          <w:b w:val="0"/>
          <w:color w:val="806000" w:themeColor="accent4" w:themeShade="80"/>
        </w:rPr>
        <w:t xml:space="preserve">Please consider </w:t>
      </w:r>
      <w:r w:rsidR="007413E2">
        <w:rPr>
          <w:rStyle w:val="StrongEmphasis"/>
          <w:rFonts w:ascii="Calibri" w:hAnsi="Calibri"/>
          <w:b w:val="0"/>
          <w:color w:val="806000" w:themeColor="accent4" w:themeShade="80"/>
        </w:rPr>
        <w:t xml:space="preserve">adapting and </w:t>
      </w:r>
      <w:bookmarkStart w:id="0" w:name="_GoBack"/>
      <w:bookmarkEnd w:id="0"/>
      <w:r w:rsidRPr="007413E2">
        <w:rPr>
          <w:rStyle w:val="StrongEmphasis"/>
          <w:rFonts w:ascii="Calibri" w:hAnsi="Calibri"/>
          <w:b w:val="0"/>
          <w:color w:val="806000" w:themeColor="accent4" w:themeShade="80"/>
        </w:rPr>
        <w:t>sending the following sample letter to:</w:t>
      </w:r>
    </w:p>
    <w:p w:rsidR="004F5F9B" w:rsidRPr="007413E2" w:rsidRDefault="004F5F9B" w:rsidP="004F5F9B">
      <w:pPr>
        <w:rPr>
          <w:rFonts w:hint="eastAsia"/>
          <w:color w:val="806000" w:themeColor="accent4" w:themeShade="80"/>
        </w:rPr>
      </w:pPr>
      <w:r w:rsidRPr="007413E2">
        <w:rPr>
          <w:rStyle w:val="StrongEmphasis"/>
          <w:rFonts w:ascii="Calibri" w:hAnsi="Calibri"/>
          <w:b w:val="0"/>
          <w:color w:val="806000" w:themeColor="accent4" w:themeShade="80"/>
        </w:rPr>
        <w:t>Prime Minister Justin Trudeau – pm@pm.gc.ca</w:t>
      </w:r>
    </w:p>
    <w:p w:rsidR="004F5F9B" w:rsidRPr="007413E2" w:rsidRDefault="004F5F9B" w:rsidP="004F5F9B">
      <w:pPr>
        <w:rPr>
          <w:rFonts w:hint="eastAsia"/>
          <w:color w:val="806000" w:themeColor="accent4" w:themeShade="80"/>
        </w:rPr>
      </w:pPr>
      <w:r w:rsidRPr="007413E2">
        <w:rPr>
          <w:rStyle w:val="StrongEmphasis"/>
          <w:rFonts w:ascii="Calibri" w:hAnsi="Calibri"/>
          <w:b w:val="0"/>
          <w:color w:val="806000" w:themeColor="accent4" w:themeShade="80"/>
        </w:rPr>
        <w:t>Foreign Affairs Minister Melanie Joly – Melanie.Joly@international.gc.ca</w:t>
      </w:r>
    </w:p>
    <w:p w:rsidR="004F5F9B" w:rsidRPr="004F5F9B" w:rsidRDefault="004F5F9B" w:rsidP="004F5F9B">
      <w:pPr>
        <w:rPr>
          <w:rFonts w:hint="eastAsia"/>
          <w:color w:val="1F4E79" w:themeColor="accent1" w:themeShade="80"/>
          <w:u w:val="single"/>
        </w:rPr>
      </w:pPr>
      <w:r w:rsidRPr="007413E2">
        <w:rPr>
          <w:rStyle w:val="StrongEmphasis"/>
          <w:rFonts w:ascii="Calibri" w:hAnsi="Calibri"/>
          <w:b w:val="0"/>
          <w:color w:val="806000" w:themeColor="accent4" w:themeShade="80"/>
        </w:rPr>
        <w:t xml:space="preserve">Your own Member of Parliament – find email address </w:t>
      </w:r>
      <w:r w:rsidRPr="004F5F9B">
        <w:rPr>
          <w:rStyle w:val="StrongEmphasis"/>
          <w:rFonts w:ascii="Calibri" w:hAnsi="Calibri"/>
          <w:b w:val="0"/>
          <w:color w:val="1F4E79" w:themeColor="accent1" w:themeShade="80"/>
          <w:u w:val="single"/>
        </w:rPr>
        <w:fldChar w:fldCharType="begin"/>
      </w:r>
      <w:r w:rsidRPr="004F5F9B">
        <w:rPr>
          <w:rStyle w:val="StrongEmphasis"/>
          <w:rFonts w:ascii="Calibri" w:hAnsi="Calibri"/>
          <w:b w:val="0"/>
          <w:color w:val="1F4E79" w:themeColor="accent1" w:themeShade="80"/>
          <w:u w:val="single"/>
        </w:rPr>
        <w:instrText xml:space="preserve">HYPERLINK "https://www.ourcommons.ca/Members/en" \h </w:instrText>
      </w:r>
      <w:r w:rsidRPr="004F5F9B">
        <w:rPr>
          <w:rStyle w:val="StrongEmphasis"/>
          <w:rFonts w:ascii="Calibri" w:hAnsi="Calibri"/>
          <w:b w:val="0"/>
          <w:color w:val="1F4E79" w:themeColor="accent1" w:themeShade="80"/>
          <w:u w:val="single"/>
        </w:rPr>
      </w:r>
      <w:r w:rsidRPr="004F5F9B">
        <w:rPr>
          <w:rStyle w:val="StrongEmphasis"/>
          <w:rFonts w:ascii="Calibri" w:hAnsi="Calibri" w:hint="eastAsia"/>
          <w:b w:val="0"/>
          <w:color w:val="1F4E79" w:themeColor="accent1" w:themeShade="80"/>
          <w:u w:val="single"/>
        </w:rPr>
        <w:fldChar w:fldCharType="separate"/>
      </w:r>
      <w:r w:rsidRPr="004F5F9B">
        <w:rPr>
          <w:rStyle w:val="StrongEmphasis"/>
          <w:rFonts w:ascii="Calibri" w:hAnsi="Calibri"/>
          <w:b w:val="0"/>
          <w:color w:val="1F4E79" w:themeColor="accent1" w:themeShade="80"/>
          <w:u w:val="single"/>
        </w:rPr>
        <w:t>here</w:t>
      </w:r>
      <w:r w:rsidRPr="004F5F9B">
        <w:rPr>
          <w:rStyle w:val="StrongEmphasis"/>
          <w:rFonts w:ascii="Calibri" w:hAnsi="Calibri"/>
          <w:b w:val="0"/>
          <w:color w:val="1F4E79" w:themeColor="accent1" w:themeShade="80"/>
          <w:u w:val="single"/>
        </w:rPr>
        <w:fldChar w:fldCharType="end"/>
      </w:r>
    </w:p>
    <w:p w:rsidR="004F5F9B" w:rsidRDefault="004F5F9B" w:rsidP="004F5F9B">
      <w:pPr>
        <w:rPr>
          <w:rStyle w:val="StrongEmphasis"/>
          <w:rFonts w:ascii="Calibri" w:hAnsi="Calibri"/>
          <w:b w:val="0"/>
          <w:color w:val="000000"/>
        </w:rPr>
      </w:pPr>
    </w:p>
    <w:p w:rsidR="007413E2" w:rsidRDefault="007413E2" w:rsidP="004F5F9B">
      <w:pPr>
        <w:rPr>
          <w:rStyle w:val="StrongEmphasis"/>
          <w:rFonts w:ascii="Calibri" w:hAnsi="Calibri"/>
          <w:b w:val="0"/>
          <w:color w:val="000000"/>
        </w:rPr>
      </w:pPr>
    </w:p>
    <w:p w:rsidR="004F5F9B" w:rsidRDefault="004F5F9B" w:rsidP="004F5F9B">
      <w:pPr>
        <w:rPr>
          <w:rFonts w:hint="eastAsia"/>
        </w:rPr>
      </w:pPr>
      <w:r>
        <w:rPr>
          <w:rStyle w:val="StrongEmphasis"/>
          <w:rFonts w:ascii="Calibri" w:hAnsi="Calibri"/>
          <w:b w:val="0"/>
          <w:color w:val="000000"/>
        </w:rPr>
        <w:t>SAMPLE LETTER</w:t>
      </w:r>
    </w:p>
    <w:p w:rsidR="004F5F9B" w:rsidRDefault="004F5F9B" w:rsidP="004F5F9B">
      <w:pPr>
        <w:rPr>
          <w:rStyle w:val="StrongEmphasis"/>
          <w:rFonts w:ascii="Calibri" w:hAnsi="Calibri"/>
          <w:b w:val="0"/>
          <w:color w:val="000000"/>
        </w:rPr>
      </w:pPr>
    </w:p>
    <w:p w:rsidR="004F5F9B" w:rsidRDefault="004F5F9B" w:rsidP="004F5F9B">
      <w:pPr>
        <w:rPr>
          <w:rFonts w:hint="eastAsia"/>
        </w:rPr>
      </w:pPr>
      <w:r>
        <w:rPr>
          <w:rStyle w:val="StrongEmphasis"/>
          <w:rFonts w:ascii="Calibri" w:hAnsi="Calibri"/>
          <w:b w:val="0"/>
          <w:color w:val="000000"/>
        </w:rPr>
        <w:t>Dear Prime Minister Trudeau and Minister Joly,</w:t>
      </w:r>
    </w:p>
    <w:p w:rsidR="004F5F9B" w:rsidRDefault="004F5F9B" w:rsidP="004F5F9B">
      <w:pPr>
        <w:rPr>
          <w:rStyle w:val="StrongEmphasis"/>
          <w:rFonts w:ascii="Calibri" w:hAnsi="Calibri"/>
          <w:b w:val="0"/>
          <w:color w:val="000000"/>
        </w:rPr>
      </w:pPr>
    </w:p>
    <w:p w:rsidR="004F5F9B" w:rsidRDefault="004F5F9B" w:rsidP="004F5F9B">
      <w:pPr>
        <w:rPr>
          <w:rFonts w:hint="eastAsia"/>
        </w:rPr>
      </w:pPr>
      <w:r>
        <w:rPr>
          <w:rStyle w:val="StrongEmphasis"/>
          <w:rFonts w:ascii="Calibri" w:hAnsi="Calibri"/>
          <w:b w:val="0"/>
          <w:color w:val="000000"/>
        </w:rPr>
        <w:t>May 15, 2023 will mark the 75</w:t>
      </w:r>
      <w:r>
        <w:rPr>
          <w:rStyle w:val="StrongEmphasis"/>
          <w:rFonts w:ascii="Calibri" w:hAnsi="Calibri"/>
          <w:b w:val="0"/>
          <w:color w:val="000000"/>
          <w:vertAlign w:val="superscript"/>
        </w:rPr>
        <w:t>th</w:t>
      </w:r>
      <w:r>
        <w:rPr>
          <w:rStyle w:val="StrongEmphasis"/>
          <w:rFonts w:ascii="Calibri" w:hAnsi="Calibri"/>
          <w:b w:val="0"/>
          <w:color w:val="000000"/>
        </w:rPr>
        <w:t xml:space="preserve"> anniversary of the </w:t>
      </w:r>
      <w:r>
        <w:rPr>
          <w:rStyle w:val="StrongEmphasis"/>
          <w:rFonts w:ascii="Calibri" w:hAnsi="Calibri"/>
          <w:b w:val="0"/>
          <w:i/>
          <w:iCs/>
          <w:color w:val="000000"/>
        </w:rPr>
        <w:t>Nakba</w:t>
      </w:r>
      <w:r>
        <w:rPr>
          <w:rStyle w:val="StrongEmphasis"/>
          <w:rFonts w:ascii="Calibri" w:hAnsi="Calibri"/>
          <w:b w:val="0"/>
          <w:color w:val="000000"/>
        </w:rPr>
        <w:t xml:space="preserve"> – the catastrophic displacement and dispossession of a million Palestinians as a result of Israeli and Zionist ethnic cleansing in 1948 and the years following. </w:t>
      </w:r>
    </w:p>
    <w:p w:rsidR="004F5F9B" w:rsidRDefault="004F5F9B" w:rsidP="004F5F9B">
      <w:pPr>
        <w:rPr>
          <w:rStyle w:val="StrongEmphasis"/>
          <w:rFonts w:ascii="Calibri" w:hAnsi="Calibri"/>
          <w:b w:val="0"/>
          <w:color w:val="000000"/>
        </w:rPr>
      </w:pPr>
    </w:p>
    <w:p w:rsidR="004F5F9B" w:rsidRDefault="004F5F9B" w:rsidP="004F5F9B">
      <w:pPr>
        <w:rPr>
          <w:rFonts w:hint="eastAsia"/>
        </w:rPr>
      </w:pPr>
      <w:r>
        <w:rPr>
          <w:rStyle w:val="StrongEmphasis"/>
          <w:rFonts w:ascii="Calibri" w:hAnsi="Calibri"/>
          <w:b w:val="0"/>
          <w:color w:val="000000"/>
        </w:rPr>
        <w:t xml:space="preserve">As you know, in December 1948 the United Nations passed Resolution 194, affirming the Right of Return of Palestinian refugees. This resolution has been reaffirmed regularly by the UN.  As you also know, the Palestinian refugee crisis continues to the present. Some 6.6 million Palestinian refugees are registered with UNRWA today, and millions of these in the West Bank and Gaza live under military occupation as stateless persons. </w:t>
      </w:r>
    </w:p>
    <w:p w:rsidR="004F5F9B" w:rsidRDefault="004F5F9B" w:rsidP="004F5F9B">
      <w:pPr>
        <w:rPr>
          <w:rStyle w:val="StrongEmphasis"/>
          <w:rFonts w:ascii="Calibri" w:hAnsi="Calibri"/>
          <w:b w:val="0"/>
          <w:color w:val="000000"/>
        </w:rPr>
      </w:pPr>
    </w:p>
    <w:p w:rsidR="004F5F9B" w:rsidRDefault="004F5F9B" w:rsidP="004F5F9B">
      <w:pPr>
        <w:rPr>
          <w:rFonts w:hint="eastAsia"/>
        </w:rPr>
      </w:pPr>
      <w:r>
        <w:rPr>
          <w:rStyle w:val="StrongEmphasis"/>
          <w:rFonts w:ascii="Calibri" w:hAnsi="Calibri"/>
          <w:b w:val="0"/>
          <w:color w:val="000000"/>
        </w:rPr>
        <w:t>I was very disappointed to learn that Canada recently voted against a special UN event commemorating the 75</w:t>
      </w:r>
      <w:r>
        <w:rPr>
          <w:rStyle w:val="StrongEmphasis"/>
          <w:rFonts w:ascii="Calibri" w:hAnsi="Calibri"/>
          <w:b w:val="0"/>
          <w:color w:val="000000"/>
          <w:vertAlign w:val="superscript"/>
        </w:rPr>
        <w:t>th</w:t>
      </w:r>
      <w:r>
        <w:rPr>
          <w:rStyle w:val="StrongEmphasis"/>
          <w:rFonts w:ascii="Calibri" w:hAnsi="Calibri"/>
          <w:b w:val="0"/>
          <w:color w:val="000000"/>
        </w:rPr>
        <w:t xml:space="preserve"> anniversary of the </w:t>
      </w:r>
      <w:r>
        <w:rPr>
          <w:rStyle w:val="StrongEmphasis"/>
          <w:rFonts w:ascii="Calibri" w:hAnsi="Calibri"/>
          <w:b w:val="0"/>
          <w:i/>
          <w:iCs/>
          <w:color w:val="000000"/>
        </w:rPr>
        <w:t>Nakba</w:t>
      </w:r>
      <w:r>
        <w:rPr>
          <w:rStyle w:val="StrongEmphasis"/>
          <w:rFonts w:ascii="Calibri" w:hAnsi="Calibri"/>
          <w:b w:val="0"/>
          <w:color w:val="000000"/>
        </w:rPr>
        <w:t>. Formerly, Canada played an important role in seeking a resolution to the Palestinian refugee situation. While I am grateful that your government restored funding to the UNWRA in 2016, I am troubled that Canada currently places such a low priority on Palestinian rights under international law – including the Right of Return.</w:t>
      </w:r>
    </w:p>
    <w:p w:rsidR="004F5F9B" w:rsidRDefault="004F5F9B" w:rsidP="004F5F9B">
      <w:pPr>
        <w:rPr>
          <w:rStyle w:val="StrongEmphasis"/>
          <w:rFonts w:ascii="Calibri" w:hAnsi="Calibri"/>
          <w:b w:val="0"/>
          <w:color w:val="000000"/>
        </w:rPr>
      </w:pPr>
    </w:p>
    <w:p w:rsidR="004F5F9B" w:rsidRDefault="004F5F9B" w:rsidP="004F5F9B">
      <w:pPr>
        <w:rPr>
          <w:rStyle w:val="StrongEmphasis"/>
          <w:rFonts w:ascii="Calibri" w:hAnsi="Calibri"/>
          <w:b w:val="0"/>
          <w:color w:val="000000"/>
        </w:rPr>
      </w:pPr>
      <w:r>
        <w:rPr>
          <w:rStyle w:val="StrongEmphasis"/>
          <w:rFonts w:ascii="Calibri" w:hAnsi="Calibri"/>
          <w:b w:val="0"/>
          <w:color w:val="000000"/>
        </w:rPr>
        <w:t xml:space="preserve">I urge you to support Palestinians’ right to return to their homeland by acknowledging the </w:t>
      </w:r>
      <w:r>
        <w:rPr>
          <w:rStyle w:val="StrongEmphasis"/>
          <w:rFonts w:ascii="Calibri" w:hAnsi="Calibri"/>
          <w:b w:val="0"/>
          <w:i/>
          <w:iCs/>
          <w:color w:val="000000"/>
        </w:rPr>
        <w:t>Nakba</w:t>
      </w:r>
      <w:r>
        <w:rPr>
          <w:rStyle w:val="StrongEmphasis"/>
          <w:rFonts w:ascii="Calibri" w:hAnsi="Calibri"/>
          <w:b w:val="0"/>
          <w:color w:val="000000"/>
        </w:rPr>
        <w:t xml:space="preserve"> and the refugee crisis that continues seventy-five years later. You can do this in the following ways: </w:t>
      </w:r>
    </w:p>
    <w:p w:rsidR="004F5F9B" w:rsidRPr="005356F3" w:rsidRDefault="004F5F9B" w:rsidP="004F5F9B">
      <w:pPr>
        <w:pStyle w:val="ListParagraph"/>
        <w:numPr>
          <w:ilvl w:val="0"/>
          <w:numId w:val="1"/>
        </w:numPr>
        <w:rPr>
          <w:rStyle w:val="StrongEmphasis"/>
          <w:rFonts w:ascii="Calibri" w:hAnsi="Calibri"/>
          <w:b w:val="0"/>
          <w:color w:val="000000"/>
        </w:rPr>
      </w:pPr>
      <w:r w:rsidRPr="005356F3">
        <w:rPr>
          <w:rStyle w:val="StrongEmphasis"/>
          <w:rFonts w:ascii="Calibri" w:hAnsi="Calibri"/>
          <w:b w:val="0"/>
          <w:color w:val="000000"/>
        </w:rPr>
        <w:t xml:space="preserve">When you </w:t>
      </w:r>
      <w:r>
        <w:rPr>
          <w:rStyle w:val="StrongEmphasis"/>
          <w:rFonts w:ascii="Calibri" w:hAnsi="Calibri"/>
          <w:b w:val="0"/>
          <w:color w:val="000000"/>
        </w:rPr>
        <w:t xml:space="preserve">publicly </w:t>
      </w:r>
      <w:r w:rsidRPr="005356F3">
        <w:rPr>
          <w:rStyle w:val="StrongEmphasis"/>
          <w:rFonts w:ascii="Calibri" w:hAnsi="Calibri"/>
          <w:b w:val="0"/>
          <w:color w:val="000000"/>
        </w:rPr>
        <w:t>congratulate Israel on its anniversary on the 14</w:t>
      </w:r>
      <w:r w:rsidRPr="005356F3">
        <w:rPr>
          <w:rStyle w:val="StrongEmphasis"/>
          <w:rFonts w:ascii="Calibri" w:hAnsi="Calibri"/>
          <w:b w:val="0"/>
          <w:color w:val="000000"/>
          <w:vertAlign w:val="superscript"/>
        </w:rPr>
        <w:t>th</w:t>
      </w:r>
      <w:r w:rsidRPr="005356F3">
        <w:rPr>
          <w:rStyle w:val="StrongEmphasis"/>
          <w:rFonts w:ascii="Calibri" w:hAnsi="Calibri"/>
          <w:b w:val="0"/>
          <w:color w:val="000000"/>
        </w:rPr>
        <w:t xml:space="preserve"> of May please include an acknowledgeme</w:t>
      </w:r>
      <w:r>
        <w:rPr>
          <w:rStyle w:val="StrongEmphasis"/>
          <w:rFonts w:ascii="Calibri" w:hAnsi="Calibri"/>
          <w:b w:val="0"/>
          <w:color w:val="000000"/>
        </w:rPr>
        <w:t>n</w:t>
      </w:r>
      <w:r w:rsidRPr="005356F3">
        <w:rPr>
          <w:rStyle w:val="StrongEmphasis"/>
          <w:rFonts w:ascii="Calibri" w:hAnsi="Calibri"/>
          <w:b w:val="0"/>
          <w:color w:val="000000"/>
        </w:rPr>
        <w:t xml:space="preserve">t that on the next day, Palestinians remember that Israeli Independence </w:t>
      </w:r>
      <w:r>
        <w:rPr>
          <w:rStyle w:val="StrongEmphasis"/>
          <w:rFonts w:ascii="Calibri" w:hAnsi="Calibri"/>
          <w:b w:val="0"/>
          <w:color w:val="000000"/>
        </w:rPr>
        <w:t>came at the expense of the Palestinian people and their quest for nationhood.</w:t>
      </w:r>
      <w:r w:rsidRPr="005356F3">
        <w:rPr>
          <w:rStyle w:val="StrongEmphasis"/>
          <w:rFonts w:ascii="Calibri" w:hAnsi="Calibri"/>
          <w:b w:val="0"/>
          <w:color w:val="000000"/>
        </w:rPr>
        <w:t xml:space="preserve"> </w:t>
      </w:r>
    </w:p>
    <w:p w:rsidR="004F5F9B" w:rsidRDefault="004F5F9B" w:rsidP="004F5F9B">
      <w:pPr>
        <w:pStyle w:val="ListParagraph"/>
        <w:numPr>
          <w:ilvl w:val="0"/>
          <w:numId w:val="1"/>
        </w:numPr>
        <w:rPr>
          <w:rStyle w:val="StrongEmphasis"/>
          <w:rFonts w:ascii="Calibri" w:hAnsi="Calibri"/>
          <w:b w:val="0"/>
          <w:color w:val="000000"/>
        </w:rPr>
      </w:pPr>
      <w:r w:rsidRPr="005356F3">
        <w:rPr>
          <w:rStyle w:val="StrongEmphasis"/>
          <w:rFonts w:ascii="Calibri" w:hAnsi="Calibri"/>
          <w:b w:val="0"/>
          <w:color w:val="000000"/>
        </w:rPr>
        <w:t xml:space="preserve">See that there is some kind of Canadian government presence at events led by Palestinians on May 15. </w:t>
      </w:r>
    </w:p>
    <w:p w:rsidR="004F5F9B" w:rsidRPr="001126BC" w:rsidRDefault="004F5F9B" w:rsidP="004F5F9B">
      <w:pPr>
        <w:pStyle w:val="ListParagraph"/>
        <w:numPr>
          <w:ilvl w:val="0"/>
          <w:numId w:val="1"/>
        </w:numPr>
        <w:rPr>
          <w:rStyle w:val="StrongEmphasis"/>
          <w:rFonts w:ascii="Calibri" w:hAnsi="Calibri"/>
          <w:b w:val="0"/>
          <w:color w:val="000000"/>
        </w:rPr>
      </w:pPr>
      <w:r>
        <w:rPr>
          <w:rStyle w:val="StrongEmphasis"/>
          <w:rFonts w:ascii="Calibri" w:hAnsi="Calibri"/>
          <w:b w:val="0"/>
          <w:color w:val="000000"/>
        </w:rPr>
        <w:t>Use your social media tools to include the Palestinian experience.</w:t>
      </w:r>
    </w:p>
    <w:p w:rsidR="004F5F9B" w:rsidRPr="005356F3" w:rsidRDefault="004F5F9B" w:rsidP="007413E2">
      <w:pPr>
        <w:pStyle w:val="ListParagraph"/>
        <w:numPr>
          <w:ilvl w:val="0"/>
          <w:numId w:val="1"/>
        </w:numPr>
        <w:rPr>
          <w:rStyle w:val="StrongEmphasis"/>
          <w:rFonts w:ascii="Calibri" w:hAnsi="Calibri"/>
          <w:b w:val="0"/>
          <w:color w:val="000000"/>
        </w:rPr>
      </w:pPr>
      <w:r w:rsidRPr="005356F3">
        <w:rPr>
          <w:rStyle w:val="StrongEmphasis"/>
          <w:rFonts w:ascii="Calibri" w:hAnsi="Calibri"/>
          <w:b w:val="0"/>
          <w:color w:val="000000"/>
        </w:rPr>
        <w:t xml:space="preserve">Challenge Israel to loosen </w:t>
      </w:r>
      <w:r w:rsidR="007413E2">
        <w:rPr>
          <w:rStyle w:val="StrongEmphasis"/>
          <w:rFonts w:ascii="Calibri" w:hAnsi="Calibri"/>
          <w:b w:val="0"/>
          <w:color w:val="000000"/>
        </w:rPr>
        <w:t>its</w:t>
      </w:r>
      <w:r w:rsidRPr="005356F3">
        <w:rPr>
          <w:rStyle w:val="StrongEmphasis"/>
          <w:rFonts w:ascii="Calibri" w:hAnsi="Calibri"/>
          <w:b w:val="0"/>
          <w:color w:val="000000"/>
        </w:rPr>
        <w:t xml:space="preserve"> restrictions on Israeli Palestinians who wish to mark the Nakba in public events. </w:t>
      </w:r>
    </w:p>
    <w:p w:rsidR="004F5F9B" w:rsidRDefault="004F5F9B" w:rsidP="004F5F9B">
      <w:pPr>
        <w:rPr>
          <w:rFonts w:hint="eastAsia"/>
        </w:rPr>
      </w:pPr>
    </w:p>
    <w:p w:rsidR="004F5F9B" w:rsidRPr="004F5F9B" w:rsidRDefault="004F5F9B" w:rsidP="004F5F9B">
      <w:pPr>
        <w:rPr>
          <w:rStyle w:val="StrongEmphasis"/>
          <w:rFonts w:ascii="Calibri" w:hAnsi="Calibri"/>
          <w:b w:val="0"/>
          <w:color w:val="000000"/>
        </w:rPr>
      </w:pPr>
      <w:r>
        <w:rPr>
          <w:rStyle w:val="StrongEmphasis"/>
          <w:rFonts w:ascii="Calibri" w:hAnsi="Calibri"/>
          <w:b w:val="0"/>
          <w:color w:val="000000"/>
        </w:rPr>
        <w:t xml:space="preserve">Mr. Trudeau, in our own journey of truth and reconciliation in Canada, you have shown great courage in acknowledging the injustices of our colonial history, even while celebrating national pride in our confederation. Please give the same kind of courageous and moral leadership in </w:t>
      </w:r>
      <w:r>
        <w:rPr>
          <w:rStyle w:val="StrongEmphasis"/>
          <w:rFonts w:ascii="Calibri" w:hAnsi="Calibri"/>
          <w:b w:val="0"/>
          <w:color w:val="000000"/>
        </w:rPr>
        <w:lastRenderedPageBreak/>
        <w:t xml:space="preserve">your </w:t>
      </w:r>
      <w:r>
        <w:rPr>
          <w:rStyle w:val="StrongEmphasis"/>
          <w:rFonts w:ascii="Calibri" w:hAnsi="Calibri"/>
          <w:b w:val="0"/>
          <w:color w:val="000000"/>
        </w:rPr>
        <w:t>stance toward Israel</w:t>
      </w:r>
      <w:r>
        <w:rPr>
          <w:rStyle w:val="StrongEmphasis"/>
          <w:rFonts w:ascii="Calibri" w:hAnsi="Calibri"/>
          <w:b w:val="0"/>
          <w:color w:val="000000"/>
        </w:rPr>
        <w:t xml:space="preserve">, which claims to share our values. Polite silence is only enabling the ongoing injustices we deplore. </w:t>
      </w:r>
    </w:p>
    <w:p w:rsidR="004F5F9B" w:rsidRDefault="004F5F9B" w:rsidP="004F5F9B">
      <w:pPr>
        <w:rPr>
          <w:rStyle w:val="StrongEmphasis"/>
          <w:rFonts w:ascii="Calibri" w:hAnsi="Calibri" w:cs="Mangal"/>
          <w:b w:val="0"/>
          <w:color w:val="000000"/>
          <w:szCs w:val="21"/>
        </w:rPr>
      </w:pPr>
    </w:p>
    <w:p w:rsidR="004F5F9B" w:rsidRDefault="004F5F9B" w:rsidP="004F5F9B">
      <w:pPr>
        <w:rPr>
          <w:rStyle w:val="StrongEmphasis"/>
          <w:rFonts w:ascii="Calibri" w:hAnsi="Calibri" w:cs="Mangal"/>
          <w:b w:val="0"/>
          <w:color w:val="000000"/>
          <w:szCs w:val="21"/>
        </w:rPr>
      </w:pPr>
      <w:r>
        <w:rPr>
          <w:rStyle w:val="StrongEmphasis"/>
          <w:rFonts w:ascii="Calibri" w:hAnsi="Calibri"/>
          <w:b w:val="0"/>
          <w:color w:val="000000"/>
        </w:rPr>
        <w:t xml:space="preserve">Sincerely </w:t>
      </w:r>
      <w:r>
        <w:rPr>
          <w:rStyle w:val="StrongEmphasis"/>
          <w:rFonts w:ascii="Calibri" w:hAnsi="Calibri"/>
          <w:b w:val="0"/>
          <w:color w:val="000000"/>
        </w:rPr>
        <w:t>y</w:t>
      </w:r>
      <w:r>
        <w:rPr>
          <w:rStyle w:val="StrongEmphasis"/>
          <w:rFonts w:ascii="Calibri" w:hAnsi="Calibri"/>
          <w:b w:val="0"/>
          <w:color w:val="000000"/>
        </w:rPr>
        <w:t xml:space="preserve">ours, </w:t>
      </w:r>
    </w:p>
    <w:p w:rsidR="004F5F9B" w:rsidRDefault="004F5F9B" w:rsidP="004F5F9B">
      <w:pPr>
        <w:rPr>
          <w:rStyle w:val="StrongEmphasis"/>
          <w:rFonts w:ascii="Calibri" w:hAnsi="Calibri"/>
          <w:b w:val="0"/>
          <w:color w:val="000000"/>
        </w:rPr>
      </w:pPr>
    </w:p>
    <w:p w:rsidR="004F5F9B" w:rsidRDefault="004F5F9B" w:rsidP="004F5F9B">
      <w:pPr>
        <w:rPr>
          <w:rStyle w:val="StrongEmphasis"/>
          <w:rFonts w:ascii="Calibri" w:hAnsi="Calibri"/>
          <w:b w:val="0"/>
          <w:color w:val="000000"/>
        </w:rPr>
      </w:pPr>
      <w:r>
        <w:rPr>
          <w:rStyle w:val="StrongEmphasis"/>
          <w:rFonts w:ascii="Calibri" w:hAnsi="Calibri"/>
          <w:b w:val="0"/>
          <w:color w:val="000000"/>
        </w:rPr>
        <w:t>[Your name and address]</w:t>
      </w:r>
    </w:p>
    <w:p w:rsidR="004F5F9B" w:rsidRDefault="004F5F9B" w:rsidP="004F5F9B">
      <w:pPr>
        <w:rPr>
          <w:rStyle w:val="StrongEmphasis"/>
          <w:rFonts w:ascii="Calibri" w:hAnsi="Calibri"/>
          <w:b w:val="0"/>
          <w:color w:val="000000"/>
        </w:rPr>
      </w:pPr>
    </w:p>
    <w:p w:rsidR="007F232E" w:rsidRDefault="007F232E"/>
    <w:sectPr w:rsidR="007F23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D1B1B"/>
    <w:multiLevelType w:val="hybridMultilevel"/>
    <w:tmpl w:val="04684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9B"/>
    <w:rsid w:val="004F5F9B"/>
    <w:rsid w:val="007413E2"/>
    <w:rsid w:val="007F232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F284F-365B-4357-94DD-D9850F3B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9B"/>
    <w:pPr>
      <w:spacing w:after="0" w:line="240" w:lineRule="auto"/>
    </w:pPr>
    <w:rPr>
      <w:rFonts w:ascii="Liberation Serif" w:eastAsia="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sid w:val="004F5F9B"/>
    <w:rPr>
      <w:b/>
      <w:bCs/>
    </w:rPr>
  </w:style>
  <w:style w:type="paragraph" w:styleId="ListParagraph">
    <w:name w:val="List Paragraph"/>
    <w:basedOn w:val="Normal"/>
    <w:uiPriority w:val="34"/>
    <w:qFormat/>
    <w:rsid w:val="004F5F9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Rempel-Burkholder</dc:creator>
  <cp:keywords/>
  <dc:description/>
  <cp:lastModifiedBy>Byron Rempel-Burkholder</cp:lastModifiedBy>
  <cp:revision>2</cp:revision>
  <dcterms:created xsi:type="dcterms:W3CDTF">2023-04-26T00:48:00Z</dcterms:created>
  <dcterms:modified xsi:type="dcterms:W3CDTF">2023-04-26T00:58:00Z</dcterms:modified>
</cp:coreProperties>
</file>